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043BA" w14:textId="77777777" w:rsidR="00776D7C" w:rsidRPr="001E248E" w:rsidRDefault="00776D7C" w:rsidP="00776D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1B22DD29" w14:textId="77777777" w:rsidR="00776D7C" w:rsidRPr="00BD6606" w:rsidRDefault="00776D7C" w:rsidP="00776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606">
        <w:rPr>
          <w:rFonts w:ascii="Times New Roman" w:hAnsi="Times New Roman" w:cs="Times New Roman"/>
          <w:b/>
          <w:sz w:val="24"/>
          <w:szCs w:val="24"/>
        </w:rPr>
        <w:t>Контрольные вопросы для экзамена.</w:t>
      </w:r>
    </w:p>
    <w:p w14:paraId="238B3647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D660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Понятия «историография» и «история исторической науки». Многозначность термина «историография»,  его исторические и современные трактовки.</w:t>
      </w:r>
    </w:p>
    <w:p w14:paraId="2EAE071A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D6606">
        <w:rPr>
          <w:rFonts w:ascii="Times New Roman" w:hAnsi="Times New Roman" w:cs="Times New Roman"/>
          <w:color w:val="000000"/>
          <w:spacing w:val="3"/>
          <w:sz w:val="24"/>
          <w:szCs w:val="24"/>
        </w:rPr>
        <w:t>История историографии и история исторической мысли. Место историографии в изучении отечественной и всеобщей ис</w:t>
      </w:r>
      <w:r w:rsidRPr="00BD6606">
        <w:rPr>
          <w:rFonts w:ascii="Times New Roman" w:hAnsi="Times New Roman" w:cs="Times New Roman"/>
          <w:color w:val="000000"/>
          <w:spacing w:val="6"/>
          <w:sz w:val="24"/>
          <w:szCs w:val="24"/>
        </w:rPr>
        <w:t>тории.</w:t>
      </w:r>
    </w:p>
    <w:p w14:paraId="65534AF5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D660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Историография и науковедение. Взаимодействие</w:t>
      </w:r>
      <w:r w:rsidRPr="00BD6606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историографии с другими науками.</w:t>
      </w:r>
    </w:p>
    <w:p w14:paraId="476F8307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color w:val="000000"/>
          <w:spacing w:val="1"/>
          <w:sz w:val="24"/>
          <w:szCs w:val="24"/>
        </w:rPr>
        <w:t>Историография истории России в системе историографических дисциплин. Национальные школы. Историография Всеобщей истории. Курсы проблемной историографии. Историография археологии. Историография этнографии.</w:t>
      </w:r>
    </w:p>
    <w:p w14:paraId="1C027E35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Теоретические проблемы историографии.</w:t>
      </w:r>
    </w:p>
    <w:p w14:paraId="26B088DA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bCs/>
          <w:sz w:val="24"/>
          <w:szCs w:val="24"/>
        </w:rPr>
        <w:t>Философские основания историографии.</w:t>
      </w:r>
      <w:r w:rsidRPr="00BD6606">
        <w:rPr>
          <w:rFonts w:ascii="Times New Roman" w:hAnsi="Times New Roman" w:cs="Times New Roman"/>
          <w:sz w:val="24"/>
          <w:szCs w:val="24"/>
        </w:rPr>
        <w:t xml:space="preserve"> Традиции русской философской мысли и ее влияние на историческую науку.</w:t>
      </w:r>
    </w:p>
    <w:p w14:paraId="5D7EE59D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Теоретическая и прикладная историография</w:t>
      </w:r>
      <w:r w:rsidRPr="00BD6606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BD6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60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Тематическая историография и историография проблемы. </w:t>
      </w:r>
    </w:p>
    <w:p w14:paraId="683BB0BE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Жанры исторических и историографических сочинений.</w:t>
      </w:r>
    </w:p>
    <w:p w14:paraId="54F85AC3" w14:textId="77777777" w:rsidR="00776D7C" w:rsidRPr="00BD6606" w:rsidRDefault="00776D7C" w:rsidP="00776D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color w:val="000000"/>
          <w:spacing w:val="4"/>
          <w:sz w:val="24"/>
          <w:szCs w:val="24"/>
        </w:rPr>
        <w:t>Взаимозависимость и взаимовлияние истории и историографии.</w:t>
      </w:r>
      <w:r w:rsidRPr="00BD6606">
        <w:rPr>
          <w:rFonts w:ascii="Times New Roman" w:hAnsi="Times New Roman" w:cs="Times New Roman"/>
          <w:sz w:val="24"/>
          <w:szCs w:val="24"/>
        </w:rPr>
        <w:t xml:space="preserve"> Обусловленность историографических подходов уровнем и характером развития исторической науки.</w:t>
      </w:r>
    </w:p>
    <w:p w14:paraId="56BEE0B3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D660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Понятие «историческая концепция».  </w:t>
      </w:r>
      <w:r w:rsidRPr="00BD660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Понятия «т</w:t>
      </w:r>
      <w:r w:rsidRPr="00BD6606">
        <w:rPr>
          <w:rFonts w:ascii="Times New Roman" w:hAnsi="Times New Roman" w:cs="Times New Roman"/>
          <w:color w:val="000000"/>
          <w:spacing w:val="6"/>
          <w:sz w:val="24"/>
          <w:szCs w:val="24"/>
        </w:rPr>
        <w:t>ечения», «школы», «направления» в исторической науке в их исторической ретроспективе.</w:t>
      </w:r>
    </w:p>
    <w:p w14:paraId="73BF2883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Проблема авторства в трудах историков. Обособление и интеграция концепций.</w:t>
      </w:r>
    </w:p>
    <w:p w14:paraId="0782229A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D6606">
        <w:rPr>
          <w:rFonts w:ascii="Times New Roman" w:hAnsi="Times New Roman" w:cs="Times New Roman"/>
          <w:bCs/>
          <w:sz w:val="24"/>
          <w:szCs w:val="24"/>
        </w:rPr>
        <w:t>Феноменология исторической концепции. Авторская концепция истории России и ее связь с концепцией всемирной истории. Роль социологии, политологии, истории философии, лингвистики и других дисциплин в формировании исторических представлений о судьбах России.</w:t>
      </w:r>
    </w:p>
    <w:p w14:paraId="26762EE9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 xml:space="preserve">Биография ученого в контексте его личной судьбы. Мировоззрение ученого. Научное наследие. </w:t>
      </w:r>
    </w:p>
    <w:p w14:paraId="1EF266A1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Проблема личной ответственности историка.</w:t>
      </w:r>
    </w:p>
    <w:p w14:paraId="5457FAFD" w14:textId="77777777" w:rsidR="00776D7C" w:rsidRPr="00BD6606" w:rsidRDefault="00776D7C" w:rsidP="00776D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D660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Легенды и «научно установленные факты». Мифы в истории. </w:t>
      </w:r>
    </w:p>
    <w:p w14:paraId="4E44A735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Природа научных дискуссий норманистов и антинорманистов. В.Н. Татищев и М.В. Ломоносов.</w:t>
      </w:r>
    </w:p>
    <w:p w14:paraId="3ACF7A4A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Отражение в историографии проблем складывания русской культуры и государственности.</w:t>
      </w:r>
    </w:p>
    <w:p w14:paraId="44934126" w14:textId="77777777" w:rsidR="00776D7C" w:rsidRPr="00BD6606" w:rsidRDefault="00776D7C" w:rsidP="00776D7C">
      <w:pPr>
        <w:pStyle w:val="a3"/>
        <w:numPr>
          <w:ilvl w:val="0"/>
          <w:numId w:val="1"/>
        </w:num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Проблема «отсталости» России как методологическая и историографическая.</w:t>
      </w:r>
    </w:p>
    <w:p w14:paraId="60372798" w14:textId="77777777" w:rsidR="00776D7C" w:rsidRPr="00BD6606" w:rsidRDefault="00776D7C" w:rsidP="00776D7C">
      <w:pPr>
        <w:pStyle w:val="a3"/>
        <w:numPr>
          <w:ilvl w:val="0"/>
          <w:numId w:val="1"/>
        </w:num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Методологические поиски 1970-1980-х годов в рамках марксистской парадигмы.</w:t>
      </w:r>
    </w:p>
    <w:p w14:paraId="3EF6D56D" w14:textId="77777777" w:rsidR="00776D7C" w:rsidRPr="00BD6606" w:rsidRDefault="00776D7C" w:rsidP="00776D7C">
      <w:pPr>
        <w:pStyle w:val="a3"/>
        <w:numPr>
          <w:ilvl w:val="0"/>
          <w:numId w:val="1"/>
        </w:num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Проблемы фальсификации истории Великой Отечественной войны и Второй мировой войны  в отечественной историографии.</w:t>
      </w:r>
    </w:p>
    <w:p w14:paraId="1E667CF5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Великая Отечественная война в освещении историографии «русского зарубежья».</w:t>
      </w:r>
    </w:p>
    <w:p w14:paraId="5CD48BFC" w14:textId="77777777" w:rsidR="00776D7C" w:rsidRPr="00BD6606" w:rsidRDefault="00776D7C" w:rsidP="00776D7C">
      <w:pPr>
        <w:pStyle w:val="a3"/>
        <w:numPr>
          <w:ilvl w:val="0"/>
          <w:numId w:val="1"/>
        </w:num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Влияние распада СССР на состояние исторической науки. Образование системы национальных исторических школ.</w:t>
      </w:r>
    </w:p>
    <w:p w14:paraId="610B193D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Отношение в СССР к историческому научному наследию «русского зарубежья».</w:t>
      </w:r>
      <w:r w:rsidRPr="00BD660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Влияние зарубежных историографических школ на развитие отечественной науки</w:t>
      </w:r>
    </w:p>
    <w:p w14:paraId="01D41913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Проблема влияния зарубежных историографических школ на современное развитие отечественной исторической науки.</w:t>
      </w:r>
    </w:p>
    <w:p w14:paraId="40D28E32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D6606">
        <w:rPr>
          <w:rFonts w:ascii="Times New Roman" w:hAnsi="Times New Roman" w:cs="Times New Roman"/>
          <w:bCs/>
          <w:sz w:val="24"/>
          <w:szCs w:val="24"/>
        </w:rPr>
        <w:t>Проблемы зарубежного россиеведения.</w:t>
      </w:r>
    </w:p>
    <w:p w14:paraId="68A5F905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Исторические взгляды представителей «русского зарубежья»  и представителей исторической науки стран их пребывания.</w:t>
      </w:r>
    </w:p>
    <w:p w14:paraId="424F1207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06">
        <w:rPr>
          <w:rFonts w:ascii="Times New Roman" w:hAnsi="Times New Roman" w:cs="Times New Roman"/>
          <w:bCs/>
          <w:sz w:val="24"/>
          <w:szCs w:val="24"/>
        </w:rPr>
        <w:lastRenderedPageBreak/>
        <w:t>Исторический, логический, ф</w:t>
      </w:r>
      <w:r w:rsidRPr="00BD660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орма</w:t>
      </w:r>
      <w:r w:rsidRPr="00BD6606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ционный, цивилизационный, </w:t>
      </w:r>
      <w:r w:rsidRPr="00BD6606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культурологический, </w:t>
      </w:r>
      <w:r w:rsidRPr="00BD6606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социо</w:t>
      </w:r>
      <w:r w:rsidRPr="00BD6606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культурный, системный, социально-психологический, синергетический,</w:t>
      </w:r>
      <w:r w:rsidRPr="00BD6606">
        <w:rPr>
          <w:rFonts w:ascii="Times New Roman" w:hAnsi="Times New Roman" w:cs="Times New Roman"/>
          <w:bCs/>
          <w:sz w:val="24"/>
          <w:szCs w:val="24"/>
        </w:rPr>
        <w:t xml:space="preserve"> модернизационный подходы в исторических исследованиях.</w:t>
      </w:r>
    </w:p>
    <w:p w14:paraId="6E736EE2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06">
        <w:rPr>
          <w:rFonts w:ascii="Times New Roman" w:hAnsi="Times New Roman" w:cs="Times New Roman"/>
          <w:bCs/>
          <w:sz w:val="24"/>
          <w:szCs w:val="24"/>
        </w:rPr>
        <w:t>Системный анализ. Историко-генетический метод. Синхронный метод. Статистический метод. Графический метод.</w:t>
      </w:r>
    </w:p>
    <w:p w14:paraId="5D71B3DC" w14:textId="77777777" w:rsidR="00776D7C" w:rsidRPr="00BD6606" w:rsidRDefault="00776D7C" w:rsidP="00776D7C">
      <w:pPr>
        <w:pStyle w:val="a3"/>
        <w:numPr>
          <w:ilvl w:val="0"/>
          <w:numId w:val="1"/>
        </w:num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Проблема соотношения исторических концепций западноевропейской и мировой науки с наукой отечественной. Проблема заимствований и взаимовлияний.</w:t>
      </w:r>
    </w:p>
    <w:p w14:paraId="6E0DDE27" w14:textId="77777777" w:rsidR="00776D7C" w:rsidRPr="00BD6606" w:rsidRDefault="00776D7C" w:rsidP="00776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06">
        <w:rPr>
          <w:rFonts w:ascii="Times New Roman" w:hAnsi="Times New Roman" w:cs="Times New Roman"/>
          <w:bCs/>
          <w:sz w:val="24"/>
          <w:szCs w:val="24"/>
        </w:rPr>
        <w:t>Современные историографические подходы к изучению поколений историков, особенностей исторических взглядов представителей отдельных общественных групп, взглядов россиеведов.</w:t>
      </w:r>
    </w:p>
    <w:p w14:paraId="25107934" w14:textId="77777777" w:rsidR="00776D7C" w:rsidRPr="00BD6606" w:rsidRDefault="00776D7C" w:rsidP="00776D7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67D43" w14:textId="77777777" w:rsidR="00776D7C" w:rsidRPr="00BD6606" w:rsidRDefault="00776D7C" w:rsidP="00776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606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14:paraId="08001DC1" w14:textId="77777777" w:rsidR="00776D7C" w:rsidRPr="00BD6606" w:rsidRDefault="00776D7C" w:rsidP="00776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14:paraId="07822140" w14:textId="77777777" w:rsidR="00776D7C" w:rsidRPr="00BD6606" w:rsidRDefault="00776D7C" w:rsidP="00776D7C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Наумова Г.Р., Шикло А.Е. Историография истории России. М., Издат. центр «Академия», 2012.</w:t>
      </w:r>
    </w:p>
    <w:p w14:paraId="26424734" w14:textId="77777777" w:rsidR="00776D7C" w:rsidRPr="00BD6606" w:rsidRDefault="00776D7C" w:rsidP="00776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14:paraId="57B25D25" w14:textId="77777777" w:rsidR="00776D7C" w:rsidRPr="00BD6606" w:rsidRDefault="00776D7C" w:rsidP="00776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Белова Н.В. Образ исторической личности у В.О. Ключевского // Традиции исторической мысли. Материалы научного семинара памяти профессора В.И. Злобина. Вып. 2. М.: Этерна, 2010.</w:t>
      </w:r>
    </w:p>
    <w:p w14:paraId="70AC4AAD" w14:textId="77777777" w:rsidR="00776D7C" w:rsidRPr="00BD6606" w:rsidRDefault="00776D7C" w:rsidP="00776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Болотин Л.Е. Святой ключ русской державы // Материалы научного семинара памяти профессора В.И. Злобина. Вып. 2. М.: Этерна, 2010.</w:t>
      </w:r>
    </w:p>
    <w:p w14:paraId="1CB9C0D1" w14:textId="77777777" w:rsidR="00776D7C" w:rsidRPr="00BD6606" w:rsidRDefault="00776D7C" w:rsidP="00776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Боханов А.Н. Деформированные формы восприятия русского прошлого: истоки и смысл // Научный православный взгляд на ложные исторические учения. М.: Русский издательский центр, 2011.</w:t>
      </w:r>
    </w:p>
    <w:p w14:paraId="1D26D00B" w14:textId="77777777" w:rsidR="00776D7C" w:rsidRPr="00BD6606" w:rsidRDefault="00776D7C" w:rsidP="00776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Горячева Т.Д., Наумова Г.Р. Творчество Владимира Александровича Плугина и русская историография // Традиции исторической мысли. Материалы научного семинара памяти профессора В.И. Злобина. Вып. 3-4. М.:  МАКС  Пресс, 2013.</w:t>
      </w:r>
    </w:p>
    <w:p w14:paraId="7507FFB9" w14:textId="77777777" w:rsidR="00776D7C" w:rsidRPr="00BD6606" w:rsidRDefault="00776D7C" w:rsidP="00776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Лачаева М.Ю. Народ и государство в «Курсе русской истории» В.О. Ключевского // Традиции исторической мысли. Материалы научного семинара памяти профессора В.И. Злобина. Вып. 3-4. М.: МАКС  Пресс, 2013.</w:t>
      </w:r>
    </w:p>
    <w:p w14:paraId="4EEA5238" w14:textId="77777777" w:rsidR="00776D7C" w:rsidRPr="00BD6606" w:rsidRDefault="00776D7C" w:rsidP="00776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 xml:space="preserve">Левшун Л.В. О слове преображённом и слове преображающем. Теоретико-аналитический очерк истории восточнославянского книжного слова </w:t>
      </w:r>
      <w:r w:rsidRPr="00BD660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BD6606">
        <w:rPr>
          <w:rFonts w:ascii="Times New Roman" w:hAnsi="Times New Roman" w:cs="Times New Roman"/>
          <w:sz w:val="24"/>
          <w:szCs w:val="24"/>
        </w:rPr>
        <w:t>-</w:t>
      </w:r>
      <w:r w:rsidRPr="00BD660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D6606">
        <w:rPr>
          <w:rFonts w:ascii="Times New Roman" w:hAnsi="Times New Roman" w:cs="Times New Roman"/>
          <w:sz w:val="24"/>
          <w:szCs w:val="24"/>
        </w:rPr>
        <w:t xml:space="preserve"> веков. Минск, 2009.</w:t>
      </w:r>
    </w:p>
    <w:p w14:paraId="0E610B7C" w14:textId="77777777" w:rsidR="00776D7C" w:rsidRPr="00BD6606" w:rsidRDefault="00776D7C" w:rsidP="00776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Наумова Г.Р., Никонов А.В. М.В. Ломоносов и историография России // Вестник Московского университета. Серия 8. История. 2011. № 5.</w:t>
      </w:r>
    </w:p>
    <w:p w14:paraId="3C023F0E" w14:textId="77777777" w:rsidR="00776D7C" w:rsidRPr="00BD6606" w:rsidRDefault="00776D7C" w:rsidP="00776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Наумова Г.Р. Василий Никитович Татищев из рода Рюриковичей // Философия хозяйства. 2014. № 2(92).</w:t>
      </w:r>
    </w:p>
    <w:p w14:paraId="3D39DFF7" w14:textId="77777777" w:rsidR="00776D7C" w:rsidRPr="00BD6606" w:rsidRDefault="00776D7C" w:rsidP="00776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Репников А.В. Л.А. Тихомиров о монархической государственности// От Древней Руси к Российской Федерации. История российской государственности. СПб.: Алетейя, 2013.</w:t>
      </w:r>
    </w:p>
    <w:p w14:paraId="7051E570" w14:textId="77777777" w:rsidR="00776D7C" w:rsidRPr="00BD6606" w:rsidRDefault="00776D7C" w:rsidP="00776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Шемякина О.Д. О методологии цивилизационного подхода // Традиции исторической мысли. Материалы научного семинара памяти профессора В.И. Злобина. Вып. 2. М.: Этерна, 2010.</w:t>
      </w:r>
    </w:p>
    <w:p w14:paraId="10DBEA4F" w14:textId="77777777" w:rsidR="0092034E" w:rsidRDefault="0092034E"/>
    <w:sectPr w:rsidR="0092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35C9"/>
    <w:multiLevelType w:val="hybridMultilevel"/>
    <w:tmpl w:val="36D02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1A55"/>
    <w:multiLevelType w:val="hybridMultilevel"/>
    <w:tmpl w:val="CCF21D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B35EB1"/>
    <w:multiLevelType w:val="hybridMultilevel"/>
    <w:tmpl w:val="9F9A4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7C"/>
    <w:rsid w:val="003C49C9"/>
    <w:rsid w:val="00551088"/>
    <w:rsid w:val="00776D7C"/>
    <w:rsid w:val="0092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F1E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4391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Dilona Guseynova</cp:lastModifiedBy>
  <cp:revision>2</cp:revision>
  <dcterms:created xsi:type="dcterms:W3CDTF">2018-04-16T10:51:00Z</dcterms:created>
  <dcterms:modified xsi:type="dcterms:W3CDTF">2018-04-17T18:49:00Z</dcterms:modified>
</cp:coreProperties>
</file>